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3EA7" w14:textId="7105767A" w:rsidR="00220D3A" w:rsidRPr="00672C07" w:rsidRDefault="00781A22" w:rsidP="00672C07">
      <w:pPr>
        <w:rPr>
          <w:b/>
          <w:sz w:val="24"/>
        </w:rPr>
      </w:pPr>
      <w:r>
        <w:rPr>
          <w:b/>
          <w:sz w:val="24"/>
        </w:rPr>
        <w:t xml:space="preserve">CIO Forum </w:t>
      </w:r>
      <w:r w:rsidR="00AF01A0">
        <w:rPr>
          <w:b/>
          <w:sz w:val="24"/>
        </w:rPr>
        <w:t>04/11/2017</w:t>
      </w:r>
    </w:p>
    <w:p w14:paraId="56505DAA" w14:textId="77777777" w:rsidR="009A2D06" w:rsidRDefault="009A2D06" w:rsidP="004C00C6">
      <w:pPr>
        <w:spacing w:after="0" w:line="240" w:lineRule="auto"/>
        <w:rPr>
          <w:b/>
          <w:sz w:val="24"/>
        </w:rPr>
      </w:pPr>
    </w:p>
    <w:p w14:paraId="64262A28" w14:textId="77777777" w:rsidR="004C00C6" w:rsidRPr="004C00C6" w:rsidRDefault="004C00C6" w:rsidP="004C00C6">
      <w:pPr>
        <w:spacing w:after="0" w:line="240" w:lineRule="auto"/>
        <w:rPr>
          <w:b/>
          <w:sz w:val="24"/>
        </w:rPr>
      </w:pPr>
      <w:r w:rsidRPr="004C00C6">
        <w:rPr>
          <w:b/>
          <w:sz w:val="24"/>
        </w:rPr>
        <w:t>Welcome and Introductions</w:t>
      </w:r>
      <w:r w:rsidRPr="004C00C6">
        <w:rPr>
          <w:b/>
          <w:sz w:val="24"/>
        </w:rPr>
        <w:tab/>
      </w:r>
    </w:p>
    <w:p w14:paraId="65CDD436" w14:textId="0F06813D" w:rsidR="00781A22" w:rsidRDefault="00AF01A0" w:rsidP="00AF01A0">
      <w:pPr>
        <w:spacing w:after="0" w:line="240" w:lineRule="auto"/>
        <w:rPr>
          <w:sz w:val="24"/>
        </w:rPr>
      </w:pPr>
      <w:r>
        <w:rPr>
          <w:sz w:val="24"/>
          <w:szCs w:val="24"/>
        </w:rPr>
        <w:t>•</w:t>
      </w:r>
      <w:r w:rsidR="002859CC">
        <w:rPr>
          <w:sz w:val="24"/>
          <w:szCs w:val="24"/>
        </w:rPr>
        <w:t xml:space="preserve"> </w:t>
      </w:r>
      <w:hyperlink r:id="rId9" w:history="1">
        <w:r w:rsidR="002859CC" w:rsidRPr="00863B72">
          <w:rPr>
            <w:rStyle w:val="Hyperlink"/>
            <w:sz w:val="24"/>
            <w:szCs w:val="24"/>
          </w:rPr>
          <w:t>Matt Bailey</w:t>
        </w:r>
      </w:hyperlink>
      <w:r w:rsidR="002859CC">
        <w:rPr>
          <w:sz w:val="24"/>
          <w:szCs w:val="24"/>
        </w:rPr>
        <w:t xml:space="preserve">, WaTech Communications Director, introduced the meeting. Reminder that there is no May CIO Forum due to IPMA. </w:t>
      </w:r>
    </w:p>
    <w:p w14:paraId="0CEF49E1" w14:textId="77777777" w:rsidR="00AF01A0" w:rsidRPr="00B73E6E" w:rsidRDefault="00AF01A0" w:rsidP="004C00C6">
      <w:pPr>
        <w:spacing w:after="0" w:line="240" w:lineRule="auto"/>
        <w:rPr>
          <w:sz w:val="24"/>
        </w:rPr>
      </w:pPr>
    </w:p>
    <w:p w14:paraId="7CB3F8F4" w14:textId="4D6BA04A" w:rsidR="00AF01A0" w:rsidRDefault="00CC7029" w:rsidP="004C00C6">
      <w:pPr>
        <w:spacing w:after="0" w:line="240" w:lineRule="auto"/>
        <w:rPr>
          <w:sz w:val="24"/>
        </w:rPr>
      </w:pPr>
      <w:r>
        <w:rPr>
          <w:b/>
          <w:sz w:val="24"/>
        </w:rPr>
        <w:t xml:space="preserve">IT </w:t>
      </w:r>
      <w:r w:rsidR="00F21A2C">
        <w:rPr>
          <w:b/>
          <w:sz w:val="24"/>
        </w:rPr>
        <w:t>Legislative Update</w:t>
      </w:r>
      <w:r>
        <w:rPr>
          <w:b/>
          <w:sz w:val="24"/>
        </w:rPr>
        <w:t xml:space="preserve"> (</w:t>
      </w:r>
      <w:hyperlink r:id="rId10" w:history="1">
        <w:r w:rsidRPr="00CC7029">
          <w:rPr>
            <w:rStyle w:val="Hyperlink"/>
            <w:b/>
            <w:sz w:val="24"/>
          </w:rPr>
          <w:t>WaTech</w:t>
        </w:r>
      </w:hyperlink>
      <w:r>
        <w:rPr>
          <w:b/>
          <w:sz w:val="24"/>
        </w:rPr>
        <w:t>)</w:t>
      </w:r>
    </w:p>
    <w:p w14:paraId="4F352B5A" w14:textId="493B279B" w:rsidR="00670469" w:rsidRDefault="0091736E" w:rsidP="004C00C6">
      <w:pPr>
        <w:spacing w:after="0" w:line="240" w:lineRule="auto"/>
        <w:rPr>
          <w:sz w:val="24"/>
        </w:rPr>
      </w:pPr>
      <w:hyperlink r:id="rId11" w:history="1">
        <w:r w:rsidR="002859CC" w:rsidRPr="00CC7029">
          <w:rPr>
            <w:rStyle w:val="Hyperlink"/>
            <w:sz w:val="24"/>
          </w:rPr>
          <w:t>Connie Michener</w:t>
        </w:r>
      </w:hyperlink>
      <w:r w:rsidR="002859CC">
        <w:rPr>
          <w:sz w:val="24"/>
        </w:rPr>
        <w:t xml:space="preserve"> provided a legislative update. </w:t>
      </w:r>
    </w:p>
    <w:p w14:paraId="65A3B5EC" w14:textId="77777777" w:rsidR="00670469" w:rsidRDefault="00670469" w:rsidP="004C00C6">
      <w:pPr>
        <w:spacing w:after="0" w:line="240" w:lineRule="auto"/>
        <w:rPr>
          <w:sz w:val="24"/>
        </w:rPr>
      </w:pPr>
      <w:r>
        <w:rPr>
          <w:sz w:val="24"/>
          <w:szCs w:val="24"/>
        </w:rPr>
        <w:t xml:space="preserve">• </w:t>
      </w:r>
      <w:r w:rsidR="002859CC">
        <w:rPr>
          <w:sz w:val="24"/>
        </w:rPr>
        <w:t xml:space="preserve">High-level </w:t>
      </w:r>
      <w:r w:rsidR="002859CC" w:rsidRPr="0091736E">
        <w:rPr>
          <w:sz w:val="24"/>
        </w:rPr>
        <w:t>handout</w:t>
      </w:r>
      <w:r w:rsidR="002859CC">
        <w:rPr>
          <w:sz w:val="24"/>
        </w:rPr>
        <w:t xml:space="preserve"> provided of WaTech related legislation. Yellow highlighting denotes the item is on its way to the Office of the Governor. </w:t>
      </w:r>
    </w:p>
    <w:p w14:paraId="5DA5D42C" w14:textId="3AED5927" w:rsidR="00AF01A0" w:rsidRDefault="00670469" w:rsidP="004C00C6">
      <w:pPr>
        <w:spacing w:after="0" w:line="240" w:lineRule="auto"/>
        <w:rPr>
          <w:sz w:val="24"/>
        </w:rPr>
      </w:pPr>
      <w:r>
        <w:rPr>
          <w:sz w:val="24"/>
          <w:szCs w:val="24"/>
        </w:rPr>
        <w:t xml:space="preserve">• </w:t>
      </w:r>
      <w:r>
        <w:rPr>
          <w:sz w:val="24"/>
        </w:rPr>
        <w:t>WaTech will attempt to provide a head’s up to any agency that has a stake in any conversation that WaTech will be testifying in forthcoming hearings.</w:t>
      </w:r>
    </w:p>
    <w:p w14:paraId="3E81F2ED" w14:textId="57A5752E" w:rsidR="00670469" w:rsidRDefault="00F21A2C" w:rsidP="00F21A2C">
      <w:pPr>
        <w:spacing w:after="0" w:line="240" w:lineRule="auto"/>
        <w:rPr>
          <w:sz w:val="24"/>
          <w:szCs w:val="24"/>
        </w:rPr>
      </w:pPr>
      <w:r>
        <w:rPr>
          <w:sz w:val="24"/>
          <w:szCs w:val="24"/>
        </w:rPr>
        <w:t>• IT Procuremen</w:t>
      </w:r>
      <w:r w:rsidR="00122F62">
        <w:rPr>
          <w:sz w:val="24"/>
          <w:szCs w:val="24"/>
        </w:rPr>
        <w:t xml:space="preserve">t Bill: </w:t>
      </w:r>
      <w:r w:rsidR="00122F62">
        <w:rPr>
          <w:rFonts w:eastAsia="Times New Roman"/>
        </w:rPr>
        <w:t xml:space="preserve">The Senate State Government Committee did not take executive action on SHB 1787 IT Procurement Oversight. The bill may not move out of the committee due to the striking amendment adding the Baldrige Excellence Assessment. Alternatives </w:t>
      </w:r>
      <w:proofErr w:type="gramStart"/>
      <w:r w:rsidR="00122F62">
        <w:rPr>
          <w:rFonts w:eastAsia="Times New Roman"/>
        </w:rPr>
        <w:t>are being discussed</w:t>
      </w:r>
      <w:proofErr w:type="gramEnd"/>
      <w:r w:rsidR="00122F62">
        <w:rPr>
          <w:rFonts w:eastAsia="Times New Roman"/>
        </w:rPr>
        <w:t xml:space="preserve"> with the Governor's Senior Policy Advisor.</w:t>
      </w:r>
    </w:p>
    <w:p w14:paraId="0A87C7E0" w14:textId="77777777" w:rsidR="005C6033" w:rsidRDefault="005C6033" w:rsidP="00F21A2C">
      <w:pPr>
        <w:spacing w:after="0" w:line="240" w:lineRule="auto"/>
        <w:rPr>
          <w:sz w:val="24"/>
        </w:rPr>
      </w:pPr>
    </w:p>
    <w:p w14:paraId="4EB64835" w14:textId="6A973096" w:rsidR="00F21A2C" w:rsidRDefault="00CC7029" w:rsidP="00F21A2C">
      <w:pPr>
        <w:spacing w:after="0" w:line="240" w:lineRule="auto"/>
        <w:rPr>
          <w:sz w:val="24"/>
        </w:rPr>
      </w:pPr>
      <w:r>
        <w:rPr>
          <w:b/>
          <w:sz w:val="24"/>
        </w:rPr>
        <w:t>Legislative Update (</w:t>
      </w:r>
      <w:hyperlink r:id="rId12" w:history="1">
        <w:r w:rsidRPr="00CC7029">
          <w:rPr>
            <w:rStyle w:val="Hyperlink"/>
            <w:b/>
            <w:sz w:val="24"/>
          </w:rPr>
          <w:t>OFM</w:t>
        </w:r>
      </w:hyperlink>
      <w:r>
        <w:rPr>
          <w:b/>
          <w:sz w:val="24"/>
        </w:rPr>
        <w:t>)</w:t>
      </w:r>
    </w:p>
    <w:p w14:paraId="11335526" w14:textId="6254058C" w:rsidR="00B73E6E" w:rsidRDefault="0091736E" w:rsidP="004C00C6">
      <w:pPr>
        <w:spacing w:after="0" w:line="240" w:lineRule="auto"/>
        <w:rPr>
          <w:sz w:val="24"/>
        </w:rPr>
      </w:pPr>
      <w:hyperlink r:id="rId13" w:history="1">
        <w:r w:rsidR="00CC7029">
          <w:rPr>
            <w:rStyle w:val="Hyperlink"/>
            <w:sz w:val="24"/>
          </w:rPr>
          <w:t>Re</w:t>
        </w:r>
        <w:r w:rsidR="00CC7029" w:rsidRPr="00CC7029">
          <w:rPr>
            <w:rStyle w:val="Hyperlink"/>
            <w:sz w:val="24"/>
          </w:rPr>
          <w:t>gan Hesse</w:t>
        </w:r>
      </w:hyperlink>
      <w:r w:rsidR="00CC7029">
        <w:rPr>
          <w:sz w:val="24"/>
        </w:rPr>
        <w:t xml:space="preserve">: </w:t>
      </w:r>
      <w:r w:rsidR="00F21A2C">
        <w:rPr>
          <w:sz w:val="24"/>
        </w:rPr>
        <w:t>No new news to share – yet.</w:t>
      </w:r>
    </w:p>
    <w:p w14:paraId="027D97DA" w14:textId="160B9C84" w:rsidR="00AF01A0" w:rsidRDefault="00AF01A0" w:rsidP="004C00C6">
      <w:pPr>
        <w:spacing w:after="0" w:line="240" w:lineRule="auto"/>
        <w:rPr>
          <w:sz w:val="24"/>
        </w:rPr>
      </w:pPr>
    </w:p>
    <w:p w14:paraId="3805B5DE" w14:textId="7C6DD4F1" w:rsidR="002859CC" w:rsidRDefault="004A0325" w:rsidP="004C00C6">
      <w:pPr>
        <w:spacing w:after="0" w:line="240" w:lineRule="auto"/>
        <w:rPr>
          <w:b/>
          <w:sz w:val="24"/>
        </w:rPr>
      </w:pPr>
      <w:r w:rsidRPr="00D411E6">
        <w:rPr>
          <w:b/>
          <w:sz w:val="24"/>
        </w:rPr>
        <w:t>Office of the Chief Information Officer (</w:t>
      </w:r>
      <w:hyperlink r:id="rId14" w:history="1">
        <w:r w:rsidRPr="00CC7029">
          <w:rPr>
            <w:rStyle w:val="Hyperlink"/>
            <w:b/>
            <w:sz w:val="24"/>
          </w:rPr>
          <w:t>OCIO</w:t>
        </w:r>
      </w:hyperlink>
      <w:r w:rsidRPr="00D411E6">
        <w:rPr>
          <w:b/>
          <w:sz w:val="24"/>
        </w:rPr>
        <w:t xml:space="preserve">) </w:t>
      </w:r>
    </w:p>
    <w:p w14:paraId="27614DE8" w14:textId="260D7291" w:rsidR="00740DAB" w:rsidRDefault="0091736E" w:rsidP="004C00C6">
      <w:pPr>
        <w:spacing w:after="0" w:line="240" w:lineRule="auto"/>
        <w:rPr>
          <w:sz w:val="24"/>
          <w:szCs w:val="24"/>
        </w:rPr>
      </w:pPr>
      <w:hyperlink r:id="rId15" w:history="1">
        <w:r w:rsidR="00740DAB" w:rsidRPr="00CC7029">
          <w:rPr>
            <w:rStyle w:val="Hyperlink"/>
            <w:sz w:val="24"/>
            <w:szCs w:val="24"/>
          </w:rPr>
          <w:t>David Wal</w:t>
        </w:r>
        <w:r w:rsidR="00CC7029" w:rsidRPr="00CC7029">
          <w:rPr>
            <w:rStyle w:val="Hyperlink"/>
            <w:sz w:val="24"/>
            <w:szCs w:val="24"/>
          </w:rPr>
          <w:t>d</w:t>
        </w:r>
        <w:r w:rsidR="00740DAB" w:rsidRPr="00CC7029">
          <w:rPr>
            <w:rStyle w:val="Hyperlink"/>
            <w:sz w:val="24"/>
            <w:szCs w:val="24"/>
          </w:rPr>
          <w:t>don</w:t>
        </w:r>
      </w:hyperlink>
      <w:r w:rsidR="00740DAB">
        <w:rPr>
          <w:sz w:val="24"/>
          <w:szCs w:val="24"/>
        </w:rPr>
        <w:t xml:space="preserve"> provided updates on:</w:t>
      </w:r>
    </w:p>
    <w:p w14:paraId="5D2CD38D" w14:textId="77777777" w:rsidR="00740DAB" w:rsidRDefault="00740DAB" w:rsidP="004C00C6">
      <w:pPr>
        <w:spacing w:after="0" w:line="240" w:lineRule="auto"/>
        <w:rPr>
          <w:sz w:val="24"/>
          <w:szCs w:val="24"/>
        </w:rPr>
      </w:pPr>
    </w:p>
    <w:p w14:paraId="1DE50A9B" w14:textId="27FDFBEA" w:rsidR="00740DAB" w:rsidRDefault="00740DAB" w:rsidP="00740DAB">
      <w:pPr>
        <w:spacing w:after="0" w:line="240" w:lineRule="auto"/>
      </w:pPr>
      <w:r>
        <w:rPr>
          <w:sz w:val="24"/>
          <w:szCs w:val="24"/>
        </w:rPr>
        <w:t xml:space="preserve">• </w:t>
      </w:r>
      <w:r w:rsidR="00A57ED9">
        <w:rPr>
          <w:sz w:val="24"/>
          <w:szCs w:val="24"/>
        </w:rPr>
        <w:t xml:space="preserve">Project oversight:  </w:t>
      </w:r>
      <w:r>
        <w:t>Four ele</w:t>
      </w:r>
      <w:r w:rsidR="00A57ED9">
        <w:t>ments of Process Improvement</w:t>
      </w:r>
      <w:r w:rsidR="003B2A12">
        <w:t xml:space="preserve"> that OCIO is undertaking</w:t>
      </w:r>
      <w:r>
        <w:t>. Agency participation</w:t>
      </w:r>
      <w:r w:rsidR="00DB6B45">
        <w:t xml:space="preserve"> </w:t>
      </w:r>
      <w:r w:rsidR="009F6D85">
        <w:t xml:space="preserve">is invited -- </w:t>
      </w:r>
      <w:r w:rsidR="00DB6B45">
        <w:t xml:space="preserve">workgroups </w:t>
      </w:r>
      <w:proofErr w:type="gramStart"/>
      <w:r w:rsidR="009F6D85">
        <w:t xml:space="preserve">have just </w:t>
      </w:r>
      <w:bookmarkStart w:id="0" w:name="_GoBack"/>
      <w:bookmarkEnd w:id="0"/>
      <w:r w:rsidR="009F6D85">
        <w:t xml:space="preserve">been </w:t>
      </w:r>
      <w:r w:rsidR="00964E81">
        <w:t>created</w:t>
      </w:r>
      <w:proofErr w:type="gramEnd"/>
      <w:r w:rsidR="009F6D85">
        <w:t xml:space="preserve"> for the following four areas </w:t>
      </w:r>
      <w:r>
        <w:t xml:space="preserve">– please reach out to </w:t>
      </w:r>
      <w:hyperlink r:id="rId16" w:history="1">
        <w:r w:rsidRPr="00CC7029">
          <w:rPr>
            <w:rStyle w:val="Hyperlink"/>
          </w:rPr>
          <w:t>Laura Parma</w:t>
        </w:r>
      </w:hyperlink>
      <w:r>
        <w:t xml:space="preserve"> if interested:</w:t>
      </w:r>
    </w:p>
    <w:p w14:paraId="76D4989F" w14:textId="77777777" w:rsidR="00740DAB" w:rsidRDefault="00740DAB" w:rsidP="00740DAB">
      <w:pPr>
        <w:pStyle w:val="ListParagraph"/>
        <w:numPr>
          <w:ilvl w:val="0"/>
          <w:numId w:val="7"/>
        </w:numPr>
        <w:spacing w:after="0" w:line="240" w:lineRule="auto"/>
      </w:pPr>
      <w:r>
        <w:t>Oversight framework</w:t>
      </w:r>
    </w:p>
    <w:p w14:paraId="54F0146E" w14:textId="3A0D391C" w:rsidR="00740DAB" w:rsidRDefault="00740DAB" w:rsidP="00740DAB">
      <w:pPr>
        <w:pStyle w:val="ListParagraph"/>
        <w:numPr>
          <w:ilvl w:val="0"/>
          <w:numId w:val="7"/>
        </w:numPr>
        <w:spacing w:after="0" w:line="240" w:lineRule="auto"/>
      </w:pPr>
      <w:r>
        <w:t>I</w:t>
      </w:r>
      <w:r w:rsidR="00C3253B">
        <w:t>ntervening for s</w:t>
      </w:r>
      <w:r>
        <w:t>uccess</w:t>
      </w:r>
    </w:p>
    <w:p w14:paraId="194CA5CB" w14:textId="4DDFD63D" w:rsidR="00740DAB" w:rsidRDefault="00C3253B" w:rsidP="00740DAB">
      <w:pPr>
        <w:pStyle w:val="ListParagraph"/>
        <w:numPr>
          <w:ilvl w:val="0"/>
          <w:numId w:val="7"/>
        </w:numPr>
        <w:spacing w:after="0" w:line="240" w:lineRule="auto"/>
      </w:pPr>
      <w:r>
        <w:t>Readiness for project go-l</w:t>
      </w:r>
      <w:r w:rsidR="00740DAB">
        <w:t>ive</w:t>
      </w:r>
    </w:p>
    <w:p w14:paraId="10641A93" w14:textId="0CBC2CC5" w:rsidR="005C6033" w:rsidRPr="00B2348D" w:rsidRDefault="00740DAB" w:rsidP="002528EE">
      <w:pPr>
        <w:pStyle w:val="ListParagraph"/>
        <w:numPr>
          <w:ilvl w:val="0"/>
          <w:numId w:val="7"/>
        </w:numPr>
        <w:spacing w:after="0" w:line="240" w:lineRule="auto"/>
        <w:rPr>
          <w:sz w:val="24"/>
        </w:rPr>
      </w:pPr>
      <w:r>
        <w:t>Identify</w:t>
      </w:r>
      <w:r w:rsidR="005C6033">
        <w:t>ing</w:t>
      </w:r>
      <w:r>
        <w:t xml:space="preserve"> major projects: Live May </w:t>
      </w:r>
      <w:proofErr w:type="gramStart"/>
      <w:r>
        <w:t>1</w:t>
      </w:r>
      <w:r w:rsidRPr="00B2348D">
        <w:rPr>
          <w:vertAlign w:val="superscript"/>
        </w:rPr>
        <w:t>st</w:t>
      </w:r>
      <w:proofErr w:type="gramEnd"/>
      <w:r w:rsidR="009F6D85">
        <w:t xml:space="preserve"> with the </w:t>
      </w:r>
      <w:r w:rsidR="00B2348D">
        <w:t xml:space="preserve">new </w:t>
      </w:r>
      <w:r w:rsidR="00AF01A0" w:rsidRPr="00B2348D">
        <w:rPr>
          <w:sz w:val="24"/>
        </w:rPr>
        <w:t>IT Project Assessment Tool</w:t>
      </w:r>
      <w:r w:rsidR="00B2348D" w:rsidRPr="00B2348D">
        <w:rPr>
          <w:sz w:val="24"/>
        </w:rPr>
        <w:t>. C</w:t>
      </w:r>
      <w:r w:rsidR="00C3253B">
        <w:rPr>
          <w:sz w:val="24"/>
        </w:rPr>
        <w:t xml:space="preserve">urrently </w:t>
      </w:r>
      <w:proofErr w:type="gramStart"/>
      <w:r w:rsidR="00C3253B">
        <w:rPr>
          <w:sz w:val="24"/>
        </w:rPr>
        <w:t>being piloted</w:t>
      </w:r>
      <w:proofErr w:type="gramEnd"/>
      <w:r w:rsidR="00C3253B">
        <w:rPr>
          <w:sz w:val="24"/>
        </w:rPr>
        <w:t>, this will</w:t>
      </w:r>
      <w:r w:rsidR="005C6033" w:rsidRPr="00B2348D">
        <w:rPr>
          <w:sz w:val="24"/>
        </w:rPr>
        <w:t xml:space="preserve"> replace the existing OCIO project assessment tool. </w:t>
      </w:r>
    </w:p>
    <w:p w14:paraId="11A51AA7" w14:textId="0CCD63C2" w:rsidR="00AF01A0" w:rsidRDefault="00AF01A0" w:rsidP="00A96FC6">
      <w:pPr>
        <w:spacing w:after="0" w:line="240" w:lineRule="auto"/>
      </w:pPr>
    </w:p>
    <w:p w14:paraId="3E78B3A9" w14:textId="14E6182C" w:rsidR="002859CC" w:rsidRDefault="002859CC" w:rsidP="002859CC">
      <w:pPr>
        <w:spacing w:after="0" w:line="240" w:lineRule="auto"/>
        <w:rPr>
          <w:sz w:val="24"/>
          <w:szCs w:val="24"/>
        </w:rPr>
      </w:pPr>
      <w:r>
        <w:rPr>
          <w:sz w:val="24"/>
          <w:szCs w:val="24"/>
        </w:rPr>
        <w:t>•Upcoming Policy Work</w:t>
      </w:r>
      <w:r w:rsidR="00FF248F">
        <w:rPr>
          <w:sz w:val="24"/>
          <w:szCs w:val="24"/>
        </w:rPr>
        <w:t xml:space="preserve">: </w:t>
      </w:r>
      <w:hyperlink r:id="rId17" w:history="1">
        <w:r w:rsidR="00FF248F" w:rsidRPr="00FF248F">
          <w:rPr>
            <w:rStyle w:val="Hyperlink"/>
            <w:sz w:val="24"/>
            <w:szCs w:val="24"/>
          </w:rPr>
          <w:t>Sue Langen</w:t>
        </w:r>
      </w:hyperlink>
      <w:r w:rsidR="00FF248F">
        <w:rPr>
          <w:sz w:val="24"/>
          <w:szCs w:val="24"/>
        </w:rPr>
        <w:t xml:space="preserve"> </w:t>
      </w:r>
      <w:r w:rsidR="0091736E">
        <w:rPr>
          <w:sz w:val="24"/>
          <w:szCs w:val="24"/>
        </w:rPr>
        <w:t>pro</w:t>
      </w:r>
      <w:r w:rsidR="0091736E">
        <w:rPr>
          <w:sz w:val="24"/>
          <w:szCs w:val="24"/>
        </w:rPr>
        <w:t xml:space="preserve">vided a handout depicting </w:t>
      </w:r>
      <w:proofErr w:type="gramStart"/>
      <w:r w:rsidR="0091736E">
        <w:rPr>
          <w:sz w:val="24"/>
          <w:szCs w:val="24"/>
        </w:rPr>
        <w:t xml:space="preserve">state </w:t>
      </w:r>
      <w:r w:rsidR="0091736E">
        <w:rPr>
          <w:sz w:val="24"/>
          <w:szCs w:val="24"/>
        </w:rPr>
        <w:t>technology policy governance</w:t>
      </w:r>
      <w:proofErr w:type="gramEnd"/>
      <w:r w:rsidR="0091736E">
        <w:rPr>
          <w:sz w:val="24"/>
          <w:szCs w:val="24"/>
        </w:rPr>
        <w:t>, and upcoming activities on a variety of policies and standards. As workgroups form, there will be opportunities to volunteer if interested in being part of upcoming policy discussions.</w:t>
      </w:r>
    </w:p>
    <w:p w14:paraId="02C8C6BF" w14:textId="5A11C202" w:rsidR="00AF01A0" w:rsidRDefault="00AF01A0" w:rsidP="00A96FC6">
      <w:pPr>
        <w:spacing w:after="0" w:line="240" w:lineRule="auto"/>
      </w:pPr>
    </w:p>
    <w:p w14:paraId="31647A0B" w14:textId="4CB4AF3D" w:rsidR="00D17215" w:rsidRDefault="002859CC" w:rsidP="002859CC">
      <w:pPr>
        <w:spacing w:after="0" w:line="240" w:lineRule="auto"/>
        <w:rPr>
          <w:sz w:val="24"/>
          <w:szCs w:val="24"/>
        </w:rPr>
      </w:pPr>
      <w:r>
        <w:rPr>
          <w:sz w:val="24"/>
          <w:szCs w:val="24"/>
        </w:rPr>
        <w:t>•2017 Annual Certification elements:</w:t>
      </w:r>
      <w:r w:rsidR="00D17215">
        <w:rPr>
          <w:sz w:val="24"/>
          <w:szCs w:val="24"/>
        </w:rPr>
        <w:t xml:space="preserve"> </w:t>
      </w:r>
      <w:r w:rsidR="00C260C1">
        <w:rPr>
          <w:sz w:val="24"/>
          <w:szCs w:val="24"/>
        </w:rPr>
        <w:t xml:space="preserve">Sue </w:t>
      </w:r>
      <w:r w:rsidR="008B1128">
        <w:rPr>
          <w:sz w:val="24"/>
          <w:szCs w:val="24"/>
        </w:rPr>
        <w:t xml:space="preserve">also </w:t>
      </w:r>
      <w:r w:rsidR="00C260C1">
        <w:rPr>
          <w:sz w:val="24"/>
          <w:szCs w:val="24"/>
        </w:rPr>
        <w:t>reviewed a hand out to</w:t>
      </w:r>
      <w:r w:rsidR="00D17215">
        <w:rPr>
          <w:sz w:val="24"/>
          <w:szCs w:val="24"/>
        </w:rPr>
        <w:t xml:space="preserve"> provide early awareness of the </w:t>
      </w:r>
      <w:r w:rsidR="004557D8">
        <w:rPr>
          <w:sz w:val="24"/>
          <w:szCs w:val="24"/>
        </w:rPr>
        <w:t xml:space="preserve">2017 </w:t>
      </w:r>
      <w:r w:rsidR="00D17215">
        <w:rPr>
          <w:sz w:val="24"/>
          <w:szCs w:val="24"/>
        </w:rPr>
        <w:t>timeline for OCIO certifications, application inventory, and security attestation.</w:t>
      </w:r>
      <w:r w:rsidR="00493CC4">
        <w:rPr>
          <w:sz w:val="24"/>
          <w:szCs w:val="24"/>
        </w:rPr>
        <w:t xml:space="preserve"> Please send any comments on the handout to </w:t>
      </w:r>
      <w:hyperlink r:id="rId18" w:history="1">
        <w:r w:rsidR="00493CC4" w:rsidRPr="00FA4F16">
          <w:rPr>
            <w:rStyle w:val="Hyperlink"/>
            <w:sz w:val="24"/>
            <w:szCs w:val="24"/>
          </w:rPr>
          <w:t>Sue</w:t>
        </w:r>
      </w:hyperlink>
      <w:r w:rsidR="00493CC4">
        <w:rPr>
          <w:sz w:val="24"/>
          <w:szCs w:val="24"/>
        </w:rPr>
        <w:t>.</w:t>
      </w:r>
    </w:p>
    <w:p w14:paraId="6E4D90E4" w14:textId="1B3276B0" w:rsidR="002859CC" w:rsidRDefault="002859CC" w:rsidP="002859CC">
      <w:pPr>
        <w:spacing w:after="0" w:line="240" w:lineRule="auto"/>
      </w:pPr>
    </w:p>
    <w:p w14:paraId="53DCC649" w14:textId="62218E82" w:rsidR="004C00C6" w:rsidRPr="004C00C6" w:rsidRDefault="004C00C6" w:rsidP="004C00C6">
      <w:pPr>
        <w:spacing w:after="0" w:line="240" w:lineRule="auto"/>
        <w:rPr>
          <w:b/>
          <w:sz w:val="24"/>
        </w:rPr>
      </w:pPr>
      <w:r w:rsidRPr="004C00C6">
        <w:rPr>
          <w:b/>
          <w:sz w:val="24"/>
        </w:rPr>
        <w:t>Vault</w:t>
      </w:r>
      <w:r w:rsidR="00662F94">
        <w:rPr>
          <w:b/>
          <w:sz w:val="24"/>
        </w:rPr>
        <w:t xml:space="preserve"> Update</w:t>
      </w:r>
      <w:r w:rsidRPr="004C00C6">
        <w:rPr>
          <w:b/>
          <w:sz w:val="24"/>
        </w:rPr>
        <w:tab/>
      </w:r>
    </w:p>
    <w:p w14:paraId="194D5A1A" w14:textId="77777777" w:rsidR="00570A1E" w:rsidRDefault="0091736E" w:rsidP="004C00C6">
      <w:pPr>
        <w:spacing w:after="0" w:line="240" w:lineRule="auto"/>
        <w:rPr>
          <w:sz w:val="24"/>
        </w:rPr>
      </w:pPr>
      <w:hyperlink r:id="rId19" w:history="1">
        <w:r w:rsidR="004C00C6" w:rsidRPr="00D70B01">
          <w:rPr>
            <w:rStyle w:val="Hyperlink"/>
            <w:sz w:val="24"/>
          </w:rPr>
          <w:t>Lance Calisch</w:t>
        </w:r>
      </w:hyperlink>
      <w:r w:rsidR="0046609B">
        <w:rPr>
          <w:sz w:val="24"/>
        </w:rPr>
        <w:t>:</w:t>
      </w:r>
      <w:r w:rsidR="00570A1E">
        <w:rPr>
          <w:sz w:val="24"/>
        </w:rPr>
        <w:t xml:space="preserve"> </w:t>
      </w:r>
    </w:p>
    <w:p w14:paraId="702F7FB6" w14:textId="5F05A7D1" w:rsidR="0046609B" w:rsidRDefault="00570A1E" w:rsidP="004C00C6">
      <w:pPr>
        <w:spacing w:after="0" w:line="240" w:lineRule="auto"/>
        <w:rPr>
          <w:sz w:val="24"/>
        </w:rPr>
      </w:pPr>
      <w:r>
        <w:rPr>
          <w:sz w:val="24"/>
        </w:rPr>
        <w:t>• The Vault:</w:t>
      </w:r>
      <w:r w:rsidR="00863B72">
        <w:rPr>
          <w:sz w:val="24"/>
        </w:rPr>
        <w:t xml:space="preserve"> </w:t>
      </w:r>
      <w:r>
        <w:rPr>
          <w:sz w:val="24"/>
        </w:rPr>
        <w:t xml:space="preserve">WaTech is nearly complete with the prior year’s vaulting </w:t>
      </w:r>
      <w:r w:rsidR="00863B72">
        <w:rPr>
          <w:sz w:val="24"/>
        </w:rPr>
        <w:t xml:space="preserve">issue. All </w:t>
      </w:r>
      <w:r>
        <w:rPr>
          <w:sz w:val="24"/>
        </w:rPr>
        <w:t xml:space="preserve">customer </w:t>
      </w:r>
      <w:r w:rsidR="00863B72">
        <w:rPr>
          <w:sz w:val="24"/>
        </w:rPr>
        <w:t xml:space="preserve">records </w:t>
      </w:r>
      <w:proofErr w:type="gramStart"/>
      <w:r w:rsidR="00863B72">
        <w:rPr>
          <w:sz w:val="24"/>
        </w:rPr>
        <w:t>have been re</w:t>
      </w:r>
      <w:r>
        <w:rPr>
          <w:sz w:val="24"/>
        </w:rPr>
        <w:t>-</w:t>
      </w:r>
      <w:r w:rsidR="00863B72">
        <w:rPr>
          <w:sz w:val="24"/>
        </w:rPr>
        <w:t>ingested</w:t>
      </w:r>
      <w:proofErr w:type="gramEnd"/>
      <w:r>
        <w:rPr>
          <w:sz w:val="24"/>
        </w:rPr>
        <w:t xml:space="preserve"> to the vault</w:t>
      </w:r>
      <w:r w:rsidR="00863B72">
        <w:rPr>
          <w:sz w:val="24"/>
        </w:rPr>
        <w:t xml:space="preserve">. The backlog of emails that had been held on expiry </w:t>
      </w:r>
      <w:proofErr w:type="gramStart"/>
      <w:r w:rsidR="00863B72">
        <w:rPr>
          <w:sz w:val="24"/>
        </w:rPr>
        <w:t>have</w:t>
      </w:r>
      <w:proofErr w:type="gramEnd"/>
      <w:r w:rsidR="00863B72">
        <w:rPr>
          <w:sz w:val="24"/>
        </w:rPr>
        <w:t xml:space="preserve"> now been expired. There is ongoing work with four agencies with special requirements – they know who they are. </w:t>
      </w:r>
      <w:r w:rsidRPr="00570A1E">
        <w:rPr>
          <w:sz w:val="24"/>
          <w:u w:val="single"/>
        </w:rPr>
        <w:t>Vault b</w:t>
      </w:r>
      <w:r w:rsidR="00863B72" w:rsidRPr="00570A1E">
        <w:rPr>
          <w:sz w:val="24"/>
          <w:u w:val="single"/>
        </w:rPr>
        <w:t>illing</w:t>
      </w:r>
      <w:r>
        <w:rPr>
          <w:sz w:val="24"/>
        </w:rPr>
        <w:t>: April invoices</w:t>
      </w:r>
      <w:r w:rsidR="00863B72">
        <w:rPr>
          <w:sz w:val="24"/>
        </w:rPr>
        <w:t xml:space="preserve"> will still reflect frozen rate. The invoice for May 2017 (out in </w:t>
      </w:r>
      <w:r>
        <w:rPr>
          <w:sz w:val="24"/>
        </w:rPr>
        <w:t>June) will reflect each agency’s</w:t>
      </w:r>
      <w:r w:rsidR="00863B72">
        <w:rPr>
          <w:sz w:val="24"/>
        </w:rPr>
        <w:t xml:space="preserve"> new current rate.</w:t>
      </w:r>
    </w:p>
    <w:p w14:paraId="48573ACE" w14:textId="5577C56E" w:rsidR="00863B72" w:rsidRDefault="00863B72" w:rsidP="004C00C6">
      <w:pPr>
        <w:spacing w:after="0" w:line="240" w:lineRule="auto"/>
        <w:rPr>
          <w:sz w:val="24"/>
        </w:rPr>
      </w:pPr>
    </w:p>
    <w:p w14:paraId="6EDDE992" w14:textId="3A2C85B5" w:rsidR="00863B72" w:rsidRDefault="00570A1E" w:rsidP="004C00C6">
      <w:pPr>
        <w:spacing w:after="0" w:line="240" w:lineRule="auto"/>
        <w:rPr>
          <w:sz w:val="24"/>
        </w:rPr>
      </w:pPr>
      <w:r>
        <w:rPr>
          <w:sz w:val="24"/>
        </w:rPr>
        <w:t xml:space="preserve">• </w:t>
      </w:r>
      <w:r w:rsidR="00863B72">
        <w:rPr>
          <w:sz w:val="24"/>
        </w:rPr>
        <w:t>Exchange: Microsoft continues to work with WaTech for the fix to Exchange 2016. Perio</w:t>
      </w:r>
      <w:r w:rsidR="0091736E">
        <w:rPr>
          <w:sz w:val="24"/>
        </w:rPr>
        <w:t xml:space="preserve">dic updates will continue to be </w:t>
      </w:r>
      <w:proofErr w:type="gramStart"/>
      <w:r w:rsidR="0091736E">
        <w:rPr>
          <w:sz w:val="24"/>
        </w:rPr>
        <w:t>distributed</w:t>
      </w:r>
      <w:proofErr w:type="gramEnd"/>
      <w:r w:rsidR="00863B72">
        <w:rPr>
          <w:sz w:val="24"/>
        </w:rPr>
        <w:t xml:space="preserve"> as information is available.</w:t>
      </w:r>
    </w:p>
    <w:p w14:paraId="562BFF10" w14:textId="3DC981F6" w:rsidR="00D00BD9" w:rsidRPr="00EE3AB2" w:rsidRDefault="00D00BD9" w:rsidP="004C00C6">
      <w:pPr>
        <w:spacing w:after="0" w:line="240" w:lineRule="auto"/>
        <w:rPr>
          <w:sz w:val="24"/>
          <w:szCs w:val="24"/>
        </w:rPr>
      </w:pPr>
      <w:r>
        <w:rPr>
          <w:sz w:val="24"/>
          <w:szCs w:val="24"/>
        </w:rPr>
        <w:t xml:space="preserve"> </w:t>
      </w:r>
    </w:p>
    <w:p w14:paraId="0D42FBF3" w14:textId="681E7489" w:rsidR="0029414B" w:rsidRDefault="00AF01A0" w:rsidP="004C00C6">
      <w:pPr>
        <w:spacing w:after="0" w:line="240" w:lineRule="auto"/>
        <w:rPr>
          <w:b/>
          <w:sz w:val="24"/>
        </w:rPr>
      </w:pPr>
      <w:r>
        <w:rPr>
          <w:b/>
          <w:sz w:val="24"/>
        </w:rPr>
        <w:t xml:space="preserve">Leveraging Federal Funds for Cloud </w:t>
      </w:r>
      <w:r w:rsidR="00E4568B">
        <w:rPr>
          <w:b/>
          <w:sz w:val="24"/>
        </w:rPr>
        <w:t>Infrastructure</w:t>
      </w:r>
    </w:p>
    <w:p w14:paraId="0D0BE912" w14:textId="38A88A90" w:rsidR="00AF01A0" w:rsidRDefault="0091736E" w:rsidP="004C00C6">
      <w:pPr>
        <w:spacing w:after="0" w:line="240" w:lineRule="auto"/>
        <w:rPr>
          <w:sz w:val="24"/>
        </w:rPr>
      </w:pPr>
      <w:hyperlink r:id="rId20" w:history="1">
        <w:r w:rsidR="00863B72" w:rsidRPr="00F5324F">
          <w:rPr>
            <w:rStyle w:val="Hyperlink"/>
            <w:sz w:val="24"/>
          </w:rPr>
          <w:t>Wendy Gunther</w:t>
        </w:r>
      </w:hyperlink>
      <w:r w:rsidR="00863B72">
        <w:rPr>
          <w:sz w:val="24"/>
        </w:rPr>
        <w:t xml:space="preserve"> (WaTech) spok</w:t>
      </w:r>
      <w:r w:rsidR="00F5324F">
        <w:rPr>
          <w:sz w:val="24"/>
        </w:rPr>
        <w:t xml:space="preserve">e on behalf of </w:t>
      </w:r>
      <w:hyperlink r:id="rId21" w:history="1">
        <w:r w:rsidR="00F5324F" w:rsidRPr="00FE7977">
          <w:rPr>
            <w:rStyle w:val="Hyperlink"/>
            <w:sz w:val="24"/>
          </w:rPr>
          <w:t>Adam Aaseby</w:t>
        </w:r>
      </w:hyperlink>
      <w:r w:rsidR="00863B72">
        <w:rPr>
          <w:sz w:val="24"/>
        </w:rPr>
        <w:t xml:space="preserve"> </w:t>
      </w:r>
      <w:r w:rsidR="00F5324F">
        <w:rPr>
          <w:sz w:val="24"/>
        </w:rPr>
        <w:t>(</w:t>
      </w:r>
      <w:r w:rsidR="00863B72">
        <w:rPr>
          <w:sz w:val="24"/>
        </w:rPr>
        <w:t>HCA</w:t>
      </w:r>
      <w:r w:rsidR="00F5324F">
        <w:rPr>
          <w:sz w:val="24"/>
        </w:rPr>
        <w:t>)</w:t>
      </w:r>
      <w:r w:rsidR="00863B72">
        <w:rPr>
          <w:sz w:val="24"/>
        </w:rPr>
        <w:t xml:space="preserve">. The two agencies are exploring the possibility of federal dollars being available for cloud </w:t>
      </w:r>
      <w:r w:rsidR="00E4568B">
        <w:rPr>
          <w:sz w:val="24"/>
        </w:rPr>
        <w:t>infrastructure</w:t>
      </w:r>
      <w:r w:rsidR="00863B72">
        <w:rPr>
          <w:sz w:val="24"/>
        </w:rPr>
        <w:t xml:space="preserve">. </w:t>
      </w:r>
      <w:r w:rsidR="00BC2F03">
        <w:rPr>
          <w:sz w:val="24"/>
        </w:rPr>
        <w:t xml:space="preserve">So far, CMS is open to the idea. </w:t>
      </w:r>
      <w:r w:rsidR="00E4568B">
        <w:rPr>
          <w:sz w:val="24"/>
        </w:rPr>
        <w:t>The current ask of agency partners is to identify if there are any non-matched state funds available to help further the cloud infrastructure project. Adam will provide an email update to the group soon.</w:t>
      </w:r>
    </w:p>
    <w:p w14:paraId="2DEF2798" w14:textId="77777777" w:rsidR="00B73E6E" w:rsidRPr="00F24716" w:rsidRDefault="00B73E6E" w:rsidP="00F24716">
      <w:pPr>
        <w:spacing w:after="0" w:line="240" w:lineRule="auto"/>
        <w:rPr>
          <w:sz w:val="24"/>
          <w:szCs w:val="24"/>
        </w:rPr>
      </w:pPr>
    </w:p>
    <w:p w14:paraId="1D8F37D6" w14:textId="1C53F3E0" w:rsidR="00287698" w:rsidRDefault="00287698" w:rsidP="00287698">
      <w:pPr>
        <w:spacing w:after="0" w:line="240" w:lineRule="auto"/>
        <w:rPr>
          <w:b/>
          <w:sz w:val="24"/>
        </w:rPr>
      </w:pPr>
      <w:r>
        <w:rPr>
          <w:b/>
          <w:sz w:val="24"/>
        </w:rPr>
        <w:t>Good of the Order Updates</w:t>
      </w:r>
    </w:p>
    <w:p w14:paraId="7CF7D4B1" w14:textId="2FBD8F13" w:rsidR="004A56C3" w:rsidRPr="00570A1E" w:rsidRDefault="002E0DC2" w:rsidP="002577F9">
      <w:pPr>
        <w:spacing w:after="0" w:line="240" w:lineRule="auto"/>
        <w:rPr>
          <w:sz w:val="24"/>
        </w:rPr>
      </w:pPr>
      <w:r w:rsidRPr="00570A1E">
        <w:rPr>
          <w:sz w:val="24"/>
        </w:rPr>
        <w:t xml:space="preserve">Matt Bailey: What are expectations of CIO Forum participants for this meeting? Since there is no meeting in May, please feel free to bring ideas to the June meeting or email </w:t>
      </w:r>
      <w:hyperlink r:id="rId22" w:history="1">
        <w:r w:rsidRPr="00570A1E">
          <w:rPr>
            <w:rStyle w:val="Hyperlink"/>
            <w:sz w:val="24"/>
          </w:rPr>
          <w:t>M</w:t>
        </w:r>
        <w:r w:rsidRPr="00570A1E">
          <w:rPr>
            <w:rStyle w:val="Hyperlink"/>
            <w:sz w:val="24"/>
          </w:rPr>
          <w:t>att</w:t>
        </w:r>
      </w:hyperlink>
      <w:r w:rsidRPr="00570A1E">
        <w:rPr>
          <w:sz w:val="24"/>
        </w:rPr>
        <w:t xml:space="preserve"> directly.</w:t>
      </w:r>
    </w:p>
    <w:sectPr w:rsidR="004A56C3" w:rsidRPr="00570A1E" w:rsidSect="00570A1E">
      <w:footerReference w:type="default" r:id="rId23"/>
      <w:pgSz w:w="12240" w:h="15840"/>
      <w:pgMar w:top="81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BD600" w14:textId="77777777" w:rsidR="00570A1E" w:rsidRDefault="00570A1E" w:rsidP="00570A1E">
      <w:pPr>
        <w:spacing w:after="0" w:line="240" w:lineRule="auto"/>
      </w:pPr>
      <w:r>
        <w:separator/>
      </w:r>
    </w:p>
  </w:endnote>
  <w:endnote w:type="continuationSeparator" w:id="0">
    <w:p w14:paraId="61D966C8" w14:textId="77777777" w:rsidR="00570A1E" w:rsidRDefault="00570A1E" w:rsidP="0057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A036" w14:textId="341973EE" w:rsidR="00570A1E" w:rsidRDefault="00570A1E" w:rsidP="00570A1E">
    <w:pPr>
      <w:pStyle w:val="Footer"/>
      <w:jc w:val="right"/>
    </w:pPr>
    <w:r>
      <w:t xml:space="preserve">OCIO Forum    •    Page </w:t>
    </w:r>
    <w:r>
      <w:fldChar w:fldCharType="begin"/>
    </w:r>
    <w:r>
      <w:instrText xml:space="preserve"> PAGE   \* MERGEFORMAT </w:instrText>
    </w:r>
    <w:r>
      <w:fldChar w:fldCharType="separate"/>
    </w:r>
    <w:r w:rsidR="0091736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0B1E" w14:textId="77777777" w:rsidR="00570A1E" w:rsidRDefault="00570A1E" w:rsidP="00570A1E">
      <w:pPr>
        <w:spacing w:after="0" w:line="240" w:lineRule="auto"/>
      </w:pPr>
      <w:r>
        <w:separator/>
      </w:r>
    </w:p>
  </w:footnote>
  <w:footnote w:type="continuationSeparator" w:id="0">
    <w:p w14:paraId="729A58CC" w14:textId="77777777" w:rsidR="00570A1E" w:rsidRDefault="00570A1E" w:rsidP="00570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BFF"/>
    <w:multiLevelType w:val="hybridMultilevel"/>
    <w:tmpl w:val="9D823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F03E1"/>
    <w:multiLevelType w:val="hybridMultilevel"/>
    <w:tmpl w:val="B0E6DB4C"/>
    <w:lvl w:ilvl="0" w:tplc="7EF0391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C5858"/>
    <w:multiLevelType w:val="hybridMultilevel"/>
    <w:tmpl w:val="F41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77243"/>
    <w:multiLevelType w:val="hybridMultilevel"/>
    <w:tmpl w:val="A3D4A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D97494"/>
    <w:multiLevelType w:val="hybridMultilevel"/>
    <w:tmpl w:val="934C3374"/>
    <w:lvl w:ilvl="0" w:tplc="B6E88D3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31FE7"/>
    <w:multiLevelType w:val="hybridMultilevel"/>
    <w:tmpl w:val="D2BAC848"/>
    <w:lvl w:ilvl="0" w:tplc="CCDA3B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53474"/>
    <w:multiLevelType w:val="hybridMultilevel"/>
    <w:tmpl w:val="79A65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C6"/>
    <w:rsid w:val="00001D35"/>
    <w:rsid w:val="000225EF"/>
    <w:rsid w:val="00040B2F"/>
    <w:rsid w:val="00054957"/>
    <w:rsid w:val="00074E8B"/>
    <w:rsid w:val="000843C8"/>
    <w:rsid w:val="000B012B"/>
    <w:rsid w:val="000C7055"/>
    <w:rsid w:val="000D418D"/>
    <w:rsid w:val="000F43BC"/>
    <w:rsid w:val="000F4DC5"/>
    <w:rsid w:val="001168CB"/>
    <w:rsid w:val="00122F62"/>
    <w:rsid w:val="00130F46"/>
    <w:rsid w:val="001441CF"/>
    <w:rsid w:val="001B4130"/>
    <w:rsid w:val="001F7902"/>
    <w:rsid w:val="002577F9"/>
    <w:rsid w:val="002848DF"/>
    <w:rsid w:val="002859CC"/>
    <w:rsid w:val="00287698"/>
    <w:rsid w:val="00291804"/>
    <w:rsid w:val="0029414B"/>
    <w:rsid w:val="002A63A2"/>
    <w:rsid w:val="002E0DC2"/>
    <w:rsid w:val="00303D7A"/>
    <w:rsid w:val="0036084A"/>
    <w:rsid w:val="00394BD4"/>
    <w:rsid w:val="00395CBD"/>
    <w:rsid w:val="003A5E7D"/>
    <w:rsid w:val="003B2A12"/>
    <w:rsid w:val="00402AAC"/>
    <w:rsid w:val="004051F2"/>
    <w:rsid w:val="00422E8C"/>
    <w:rsid w:val="004430CD"/>
    <w:rsid w:val="004557D8"/>
    <w:rsid w:val="00461A73"/>
    <w:rsid w:val="0046609B"/>
    <w:rsid w:val="00493CC4"/>
    <w:rsid w:val="004A0325"/>
    <w:rsid w:val="004A56C3"/>
    <w:rsid w:val="004C00C6"/>
    <w:rsid w:val="004D5C4B"/>
    <w:rsid w:val="004E16A7"/>
    <w:rsid w:val="005273BF"/>
    <w:rsid w:val="0053067D"/>
    <w:rsid w:val="00565FBA"/>
    <w:rsid w:val="00570A1E"/>
    <w:rsid w:val="005C4ABB"/>
    <w:rsid w:val="005C6033"/>
    <w:rsid w:val="00645CBF"/>
    <w:rsid w:val="00662E87"/>
    <w:rsid w:val="00662F94"/>
    <w:rsid w:val="00670469"/>
    <w:rsid w:val="00672C07"/>
    <w:rsid w:val="00692C45"/>
    <w:rsid w:val="00696D23"/>
    <w:rsid w:val="006A7C28"/>
    <w:rsid w:val="006B79F0"/>
    <w:rsid w:val="006C2434"/>
    <w:rsid w:val="006D1486"/>
    <w:rsid w:val="006F3614"/>
    <w:rsid w:val="006F58F8"/>
    <w:rsid w:val="00700EF8"/>
    <w:rsid w:val="00706FD3"/>
    <w:rsid w:val="00707305"/>
    <w:rsid w:val="00740DAB"/>
    <w:rsid w:val="00762C5A"/>
    <w:rsid w:val="00781A22"/>
    <w:rsid w:val="007A7BB9"/>
    <w:rsid w:val="007C52D4"/>
    <w:rsid w:val="007D5617"/>
    <w:rsid w:val="00806E4A"/>
    <w:rsid w:val="008162A8"/>
    <w:rsid w:val="008169EB"/>
    <w:rsid w:val="008420EF"/>
    <w:rsid w:val="00843BD5"/>
    <w:rsid w:val="00863B72"/>
    <w:rsid w:val="00863EC1"/>
    <w:rsid w:val="00876105"/>
    <w:rsid w:val="008A3D75"/>
    <w:rsid w:val="008B1128"/>
    <w:rsid w:val="008B2D37"/>
    <w:rsid w:val="008B7D7D"/>
    <w:rsid w:val="00900DDE"/>
    <w:rsid w:val="00906DF6"/>
    <w:rsid w:val="0091736E"/>
    <w:rsid w:val="009440DA"/>
    <w:rsid w:val="00963D29"/>
    <w:rsid w:val="00964E81"/>
    <w:rsid w:val="00995551"/>
    <w:rsid w:val="009976B5"/>
    <w:rsid w:val="009A2D06"/>
    <w:rsid w:val="009B3170"/>
    <w:rsid w:val="009C0CD7"/>
    <w:rsid w:val="009E1BE7"/>
    <w:rsid w:val="009F31FD"/>
    <w:rsid w:val="009F5E89"/>
    <w:rsid w:val="009F6D85"/>
    <w:rsid w:val="00A00C2A"/>
    <w:rsid w:val="00A136DA"/>
    <w:rsid w:val="00A22AF2"/>
    <w:rsid w:val="00A337E2"/>
    <w:rsid w:val="00A448E4"/>
    <w:rsid w:val="00A57ED9"/>
    <w:rsid w:val="00A62D1E"/>
    <w:rsid w:val="00A67815"/>
    <w:rsid w:val="00A76C3C"/>
    <w:rsid w:val="00A96FC6"/>
    <w:rsid w:val="00AA168B"/>
    <w:rsid w:val="00AA65A8"/>
    <w:rsid w:val="00AD1A64"/>
    <w:rsid w:val="00AD20FF"/>
    <w:rsid w:val="00AF01A0"/>
    <w:rsid w:val="00B2348D"/>
    <w:rsid w:val="00B360E9"/>
    <w:rsid w:val="00B36CF9"/>
    <w:rsid w:val="00B46B90"/>
    <w:rsid w:val="00B73E6E"/>
    <w:rsid w:val="00B82460"/>
    <w:rsid w:val="00B9351F"/>
    <w:rsid w:val="00BA5857"/>
    <w:rsid w:val="00BA7579"/>
    <w:rsid w:val="00BC2F03"/>
    <w:rsid w:val="00BD3321"/>
    <w:rsid w:val="00BE59EE"/>
    <w:rsid w:val="00BF3CAD"/>
    <w:rsid w:val="00C145FB"/>
    <w:rsid w:val="00C24A7F"/>
    <w:rsid w:val="00C260C1"/>
    <w:rsid w:val="00C3253B"/>
    <w:rsid w:val="00C32C96"/>
    <w:rsid w:val="00CA67AA"/>
    <w:rsid w:val="00CC7029"/>
    <w:rsid w:val="00CD2678"/>
    <w:rsid w:val="00CE0E06"/>
    <w:rsid w:val="00D00BD9"/>
    <w:rsid w:val="00D17215"/>
    <w:rsid w:val="00D411E6"/>
    <w:rsid w:val="00D5238A"/>
    <w:rsid w:val="00D63A4C"/>
    <w:rsid w:val="00D70B01"/>
    <w:rsid w:val="00D9419A"/>
    <w:rsid w:val="00DB6B45"/>
    <w:rsid w:val="00DC08B2"/>
    <w:rsid w:val="00DD1716"/>
    <w:rsid w:val="00E4568B"/>
    <w:rsid w:val="00E57F07"/>
    <w:rsid w:val="00E62752"/>
    <w:rsid w:val="00EA699A"/>
    <w:rsid w:val="00EC11A6"/>
    <w:rsid w:val="00ED0FC8"/>
    <w:rsid w:val="00EE3AB2"/>
    <w:rsid w:val="00EF0545"/>
    <w:rsid w:val="00EF7CC7"/>
    <w:rsid w:val="00F1305D"/>
    <w:rsid w:val="00F21A2C"/>
    <w:rsid w:val="00F24716"/>
    <w:rsid w:val="00F5324F"/>
    <w:rsid w:val="00F92FF8"/>
    <w:rsid w:val="00FA4F16"/>
    <w:rsid w:val="00FC1D8C"/>
    <w:rsid w:val="00FD3E28"/>
    <w:rsid w:val="00FD65FC"/>
    <w:rsid w:val="00FE2FA8"/>
    <w:rsid w:val="00FE7977"/>
    <w:rsid w:val="00FE7DDD"/>
    <w:rsid w:val="00F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C6"/>
    <w:pPr>
      <w:ind w:left="720"/>
      <w:contextualSpacing/>
    </w:pPr>
  </w:style>
  <w:style w:type="character" w:styleId="Hyperlink">
    <w:name w:val="Hyperlink"/>
    <w:basedOn w:val="DefaultParagraphFont"/>
    <w:uiPriority w:val="99"/>
    <w:unhideWhenUsed/>
    <w:rsid w:val="000843C8"/>
    <w:rPr>
      <w:color w:val="0000FF" w:themeColor="hyperlink"/>
      <w:u w:val="single"/>
    </w:rPr>
  </w:style>
  <w:style w:type="character" w:styleId="FollowedHyperlink">
    <w:name w:val="FollowedHyperlink"/>
    <w:basedOn w:val="DefaultParagraphFont"/>
    <w:uiPriority w:val="99"/>
    <w:semiHidden/>
    <w:unhideWhenUsed/>
    <w:rsid w:val="00706FD3"/>
    <w:rPr>
      <w:color w:val="800080" w:themeColor="followedHyperlink"/>
      <w:u w:val="single"/>
    </w:rPr>
  </w:style>
  <w:style w:type="character" w:styleId="CommentReference">
    <w:name w:val="annotation reference"/>
    <w:basedOn w:val="DefaultParagraphFont"/>
    <w:uiPriority w:val="99"/>
    <w:semiHidden/>
    <w:unhideWhenUsed/>
    <w:rsid w:val="001F7902"/>
    <w:rPr>
      <w:sz w:val="16"/>
      <w:szCs w:val="16"/>
    </w:rPr>
  </w:style>
  <w:style w:type="paragraph" w:styleId="CommentText">
    <w:name w:val="annotation text"/>
    <w:basedOn w:val="Normal"/>
    <w:link w:val="CommentTextChar"/>
    <w:uiPriority w:val="99"/>
    <w:semiHidden/>
    <w:unhideWhenUsed/>
    <w:rsid w:val="001F7902"/>
    <w:pPr>
      <w:spacing w:line="240" w:lineRule="auto"/>
    </w:pPr>
    <w:rPr>
      <w:sz w:val="20"/>
      <w:szCs w:val="20"/>
    </w:rPr>
  </w:style>
  <w:style w:type="character" w:customStyle="1" w:styleId="CommentTextChar">
    <w:name w:val="Comment Text Char"/>
    <w:basedOn w:val="DefaultParagraphFont"/>
    <w:link w:val="CommentText"/>
    <w:uiPriority w:val="99"/>
    <w:semiHidden/>
    <w:rsid w:val="001F7902"/>
    <w:rPr>
      <w:sz w:val="20"/>
      <w:szCs w:val="20"/>
    </w:rPr>
  </w:style>
  <w:style w:type="paragraph" w:styleId="CommentSubject">
    <w:name w:val="annotation subject"/>
    <w:basedOn w:val="CommentText"/>
    <w:next w:val="CommentText"/>
    <w:link w:val="CommentSubjectChar"/>
    <w:uiPriority w:val="99"/>
    <w:semiHidden/>
    <w:unhideWhenUsed/>
    <w:rsid w:val="001F7902"/>
    <w:rPr>
      <w:b/>
      <w:bCs/>
    </w:rPr>
  </w:style>
  <w:style w:type="character" w:customStyle="1" w:styleId="CommentSubjectChar">
    <w:name w:val="Comment Subject Char"/>
    <w:basedOn w:val="CommentTextChar"/>
    <w:link w:val="CommentSubject"/>
    <w:uiPriority w:val="99"/>
    <w:semiHidden/>
    <w:rsid w:val="001F7902"/>
    <w:rPr>
      <w:b/>
      <w:bCs/>
      <w:sz w:val="20"/>
      <w:szCs w:val="20"/>
    </w:rPr>
  </w:style>
  <w:style w:type="paragraph" w:styleId="BalloonText">
    <w:name w:val="Balloon Text"/>
    <w:basedOn w:val="Normal"/>
    <w:link w:val="BalloonTextChar"/>
    <w:uiPriority w:val="99"/>
    <w:semiHidden/>
    <w:unhideWhenUsed/>
    <w:rsid w:val="001F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02"/>
    <w:rPr>
      <w:rFonts w:ascii="Segoe UI" w:hAnsi="Segoe UI" w:cs="Segoe UI"/>
      <w:sz w:val="18"/>
      <w:szCs w:val="18"/>
    </w:rPr>
  </w:style>
  <w:style w:type="paragraph" w:styleId="NormalWeb">
    <w:name w:val="Normal (Web)"/>
    <w:basedOn w:val="Normal"/>
    <w:uiPriority w:val="99"/>
    <w:semiHidden/>
    <w:unhideWhenUsed/>
    <w:rsid w:val="00D9419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7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A1E"/>
  </w:style>
  <w:style w:type="paragraph" w:styleId="Footer">
    <w:name w:val="footer"/>
    <w:basedOn w:val="Normal"/>
    <w:link w:val="FooterChar"/>
    <w:uiPriority w:val="99"/>
    <w:unhideWhenUsed/>
    <w:rsid w:val="0057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C6"/>
    <w:pPr>
      <w:ind w:left="720"/>
      <w:contextualSpacing/>
    </w:pPr>
  </w:style>
  <w:style w:type="character" w:styleId="Hyperlink">
    <w:name w:val="Hyperlink"/>
    <w:basedOn w:val="DefaultParagraphFont"/>
    <w:uiPriority w:val="99"/>
    <w:unhideWhenUsed/>
    <w:rsid w:val="000843C8"/>
    <w:rPr>
      <w:color w:val="0000FF" w:themeColor="hyperlink"/>
      <w:u w:val="single"/>
    </w:rPr>
  </w:style>
  <w:style w:type="character" w:styleId="FollowedHyperlink">
    <w:name w:val="FollowedHyperlink"/>
    <w:basedOn w:val="DefaultParagraphFont"/>
    <w:uiPriority w:val="99"/>
    <w:semiHidden/>
    <w:unhideWhenUsed/>
    <w:rsid w:val="00706FD3"/>
    <w:rPr>
      <w:color w:val="800080" w:themeColor="followedHyperlink"/>
      <w:u w:val="single"/>
    </w:rPr>
  </w:style>
  <w:style w:type="character" w:styleId="CommentReference">
    <w:name w:val="annotation reference"/>
    <w:basedOn w:val="DefaultParagraphFont"/>
    <w:uiPriority w:val="99"/>
    <w:semiHidden/>
    <w:unhideWhenUsed/>
    <w:rsid w:val="001F7902"/>
    <w:rPr>
      <w:sz w:val="16"/>
      <w:szCs w:val="16"/>
    </w:rPr>
  </w:style>
  <w:style w:type="paragraph" w:styleId="CommentText">
    <w:name w:val="annotation text"/>
    <w:basedOn w:val="Normal"/>
    <w:link w:val="CommentTextChar"/>
    <w:uiPriority w:val="99"/>
    <w:semiHidden/>
    <w:unhideWhenUsed/>
    <w:rsid w:val="001F7902"/>
    <w:pPr>
      <w:spacing w:line="240" w:lineRule="auto"/>
    </w:pPr>
    <w:rPr>
      <w:sz w:val="20"/>
      <w:szCs w:val="20"/>
    </w:rPr>
  </w:style>
  <w:style w:type="character" w:customStyle="1" w:styleId="CommentTextChar">
    <w:name w:val="Comment Text Char"/>
    <w:basedOn w:val="DefaultParagraphFont"/>
    <w:link w:val="CommentText"/>
    <w:uiPriority w:val="99"/>
    <w:semiHidden/>
    <w:rsid w:val="001F7902"/>
    <w:rPr>
      <w:sz w:val="20"/>
      <w:szCs w:val="20"/>
    </w:rPr>
  </w:style>
  <w:style w:type="paragraph" w:styleId="CommentSubject">
    <w:name w:val="annotation subject"/>
    <w:basedOn w:val="CommentText"/>
    <w:next w:val="CommentText"/>
    <w:link w:val="CommentSubjectChar"/>
    <w:uiPriority w:val="99"/>
    <w:semiHidden/>
    <w:unhideWhenUsed/>
    <w:rsid w:val="001F7902"/>
    <w:rPr>
      <w:b/>
      <w:bCs/>
    </w:rPr>
  </w:style>
  <w:style w:type="character" w:customStyle="1" w:styleId="CommentSubjectChar">
    <w:name w:val="Comment Subject Char"/>
    <w:basedOn w:val="CommentTextChar"/>
    <w:link w:val="CommentSubject"/>
    <w:uiPriority w:val="99"/>
    <w:semiHidden/>
    <w:rsid w:val="001F7902"/>
    <w:rPr>
      <w:b/>
      <w:bCs/>
      <w:sz w:val="20"/>
      <w:szCs w:val="20"/>
    </w:rPr>
  </w:style>
  <w:style w:type="paragraph" w:styleId="BalloonText">
    <w:name w:val="Balloon Text"/>
    <w:basedOn w:val="Normal"/>
    <w:link w:val="BalloonTextChar"/>
    <w:uiPriority w:val="99"/>
    <w:semiHidden/>
    <w:unhideWhenUsed/>
    <w:rsid w:val="001F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02"/>
    <w:rPr>
      <w:rFonts w:ascii="Segoe UI" w:hAnsi="Segoe UI" w:cs="Segoe UI"/>
      <w:sz w:val="18"/>
      <w:szCs w:val="18"/>
    </w:rPr>
  </w:style>
  <w:style w:type="paragraph" w:styleId="NormalWeb">
    <w:name w:val="Normal (Web)"/>
    <w:basedOn w:val="Normal"/>
    <w:uiPriority w:val="99"/>
    <w:semiHidden/>
    <w:unhideWhenUsed/>
    <w:rsid w:val="00D9419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7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A1E"/>
  </w:style>
  <w:style w:type="paragraph" w:styleId="Footer">
    <w:name w:val="footer"/>
    <w:basedOn w:val="Normal"/>
    <w:link w:val="FooterChar"/>
    <w:uiPriority w:val="99"/>
    <w:unhideWhenUsed/>
    <w:rsid w:val="0057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an.Hesse@ofm.wa.gov" TargetMode="External"/><Relationship Id="rId18" Type="http://schemas.openxmlformats.org/officeDocument/2006/relationships/hyperlink" Target="mailto:sue.langen@ocio.wa.gov" TargetMode="External"/><Relationship Id="rId3" Type="http://schemas.openxmlformats.org/officeDocument/2006/relationships/styles" Target="styles.xml"/><Relationship Id="rId21" Type="http://schemas.openxmlformats.org/officeDocument/2006/relationships/hyperlink" Target="mailto:adam.aaseby@hca.wa.gov" TargetMode="External"/><Relationship Id="rId7" Type="http://schemas.openxmlformats.org/officeDocument/2006/relationships/footnotes" Target="footnotes.xml"/><Relationship Id="rId12" Type="http://schemas.openxmlformats.org/officeDocument/2006/relationships/hyperlink" Target="http://www.ofm.wa.gov/" TargetMode="External"/><Relationship Id="rId17" Type="http://schemas.openxmlformats.org/officeDocument/2006/relationships/hyperlink" Target="mailto:sue.langen@ocio.w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ura.parma@watech.wa.gov" TargetMode="External"/><Relationship Id="rId20" Type="http://schemas.openxmlformats.org/officeDocument/2006/relationships/hyperlink" Target="mailto:wendi.gunther@watech.w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nie.michener@watech.w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vid.walddon@watech.wa.gov" TargetMode="External"/><Relationship Id="rId23" Type="http://schemas.openxmlformats.org/officeDocument/2006/relationships/footer" Target="footer1.xml"/><Relationship Id="rId10" Type="http://schemas.openxmlformats.org/officeDocument/2006/relationships/hyperlink" Target="http://watech.wa.gov/" TargetMode="External"/><Relationship Id="rId19" Type="http://schemas.openxmlformats.org/officeDocument/2006/relationships/hyperlink" Target="mailto:lance.calisch@watech.wa.gov" TargetMode="External"/><Relationship Id="rId4" Type="http://schemas.microsoft.com/office/2007/relationships/stylesWithEffects" Target="stylesWithEffects.xml"/><Relationship Id="rId9" Type="http://schemas.openxmlformats.org/officeDocument/2006/relationships/hyperlink" Target="mailto:matthew.bailey@watech.wa.gov" TargetMode="External"/><Relationship Id="rId14" Type="http://schemas.openxmlformats.org/officeDocument/2006/relationships/hyperlink" Target="http://ocio.wa.gov/" TargetMode="External"/><Relationship Id="rId22" Type="http://schemas.openxmlformats.org/officeDocument/2006/relationships/hyperlink" Target="mailto:matthew.bailey@watec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1109-CD9A-45CB-862B-49A509A3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John (WaTech)</dc:creator>
  <cp:lastModifiedBy>Davidson, Becky (WaTech)</cp:lastModifiedBy>
  <cp:revision>2</cp:revision>
  <cp:lastPrinted>2016-10-11T23:32:00Z</cp:lastPrinted>
  <dcterms:created xsi:type="dcterms:W3CDTF">2017-04-25T17:35:00Z</dcterms:created>
  <dcterms:modified xsi:type="dcterms:W3CDTF">2017-04-25T17:35:00Z</dcterms:modified>
</cp:coreProperties>
</file>